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FF" w:rsidRPr="007C09FF" w:rsidRDefault="007C09FF" w:rsidP="007C09FF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7C09FF">
        <w:rPr>
          <w:rFonts w:ascii="Times New Roman" w:hAnsi="Times New Roman" w:cs="Times New Roman"/>
          <w:b/>
          <w:sz w:val="24"/>
        </w:rPr>
        <w:t>Мониторинг предприятий в Банке России.</w:t>
      </w:r>
    </w:p>
    <w:p w:rsidR="00E02C42" w:rsidRDefault="00E02C42" w:rsidP="000B2B1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Решения центральных банков по денежно-кредитной политике принимаются с опорой на широкий спектр данных, оценок, суждений. Одним из важнейших источников информации об экономической динамике и ожиданиях развития реального сектора являются опросы предприятий, которые решают целый ряд задач. Во-первых, опросы предприятий служат существенным дополнением данных официальной статистики. Во-вторых, опросные индикаторы, как правило, имеют большую частоту и поступают более оперативно, чем данные официальной статистики. В третьих, опросы предприятий зачатую содержат вопросы не только о текущей экономической ситуации, но и об ожиданиях ее изменения в ближайшей перспективе.</w:t>
      </w:r>
      <w:r w:rsidR="007802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174749" w:rsidRDefault="00CF01EB" w:rsidP="000B2B1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России с</w:t>
      </w:r>
      <w:r w:rsidRPr="00CF01EB">
        <w:rPr>
          <w:rFonts w:ascii="Times New Roman" w:hAnsi="Times New Roman" w:cs="Times New Roman"/>
          <w:sz w:val="24"/>
        </w:rPr>
        <w:t>тартовавший в 1997 г. как инновационный проект Банка России «Центр мониторинга предприятий» с 2000 г. стал ос</w:t>
      </w:r>
      <w:r>
        <w:rPr>
          <w:rFonts w:ascii="Times New Roman" w:hAnsi="Times New Roman" w:cs="Times New Roman"/>
          <w:sz w:val="24"/>
        </w:rPr>
        <w:t xml:space="preserve">уществляться на всей территории. </w:t>
      </w:r>
      <w:r w:rsidR="00174749" w:rsidRPr="00174749">
        <w:rPr>
          <w:rFonts w:ascii="Times New Roman" w:hAnsi="Times New Roman" w:cs="Times New Roman"/>
          <w:sz w:val="24"/>
        </w:rPr>
        <w:t>Основн</w:t>
      </w:r>
      <w:r w:rsidR="00174749">
        <w:rPr>
          <w:rFonts w:ascii="Times New Roman" w:hAnsi="Times New Roman" w:cs="Times New Roman"/>
          <w:sz w:val="24"/>
        </w:rPr>
        <w:t>ая</w:t>
      </w:r>
      <w:r w:rsidR="00174749" w:rsidRPr="00174749">
        <w:rPr>
          <w:rFonts w:ascii="Times New Roman" w:hAnsi="Times New Roman" w:cs="Times New Roman"/>
          <w:sz w:val="24"/>
        </w:rPr>
        <w:t xml:space="preserve"> цель</w:t>
      </w:r>
      <w:r w:rsidR="00174749">
        <w:rPr>
          <w:rFonts w:ascii="Times New Roman" w:hAnsi="Times New Roman" w:cs="Times New Roman"/>
          <w:sz w:val="24"/>
        </w:rPr>
        <w:t xml:space="preserve"> данного проекта -</w:t>
      </w:r>
      <w:r w:rsidR="00174749" w:rsidRPr="00174749">
        <w:rPr>
          <w:rFonts w:ascii="Times New Roman" w:hAnsi="Times New Roman" w:cs="Times New Roman"/>
          <w:sz w:val="24"/>
        </w:rPr>
        <w:t xml:space="preserve"> получение непосредственно от руководителей отечественных предприятий независимых оценок изменения экономической конъюнктуры, инвестиционной активности, финансового положения и состояния спроса на банковские услуги.</w:t>
      </w:r>
      <w:r w:rsidR="00057F28">
        <w:rPr>
          <w:rFonts w:ascii="Times New Roman" w:hAnsi="Times New Roman" w:cs="Times New Roman"/>
          <w:sz w:val="24"/>
        </w:rPr>
        <w:t xml:space="preserve"> </w:t>
      </w:r>
      <w:r w:rsidRPr="00CF01EB">
        <w:rPr>
          <w:rFonts w:ascii="Times New Roman" w:hAnsi="Times New Roman" w:cs="Times New Roman"/>
          <w:sz w:val="24"/>
        </w:rPr>
        <w:t xml:space="preserve">В  настоящее время в нем принимают участие около 15 тысяч субъектов народного хозяйства, в том числе более </w:t>
      </w:r>
      <w:r>
        <w:rPr>
          <w:rFonts w:ascii="Times New Roman" w:hAnsi="Times New Roman" w:cs="Times New Roman"/>
          <w:sz w:val="24"/>
        </w:rPr>
        <w:t>350</w:t>
      </w:r>
      <w:r w:rsidRPr="00CF01EB">
        <w:rPr>
          <w:rFonts w:ascii="Times New Roman" w:hAnsi="Times New Roman" w:cs="Times New Roman"/>
          <w:sz w:val="24"/>
        </w:rPr>
        <w:t xml:space="preserve"> предприятий </w:t>
      </w:r>
      <w:r>
        <w:rPr>
          <w:rFonts w:ascii="Times New Roman" w:hAnsi="Times New Roman" w:cs="Times New Roman"/>
          <w:sz w:val="24"/>
        </w:rPr>
        <w:t>Республики Дагестан</w:t>
      </w:r>
      <w:r w:rsidRPr="00CF01EB">
        <w:rPr>
          <w:rFonts w:ascii="Times New Roman" w:hAnsi="Times New Roman" w:cs="Times New Roman"/>
          <w:sz w:val="24"/>
        </w:rPr>
        <w:t>.  Среди них – крупнейшие организации федерального масштаба и структурообразующие предприятия региона.</w:t>
      </w:r>
    </w:p>
    <w:p w:rsidR="004A621B" w:rsidRDefault="0078025D" w:rsidP="000B2B1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Ответы предприятий носят конфиденциальный характер, каждое предприятие имеет специальный код, который указывается в анкетах. Банк России использует 4</w:t>
      </w:r>
      <w:r w:rsidR="004A621B">
        <w:rPr>
          <w:rFonts w:ascii="Times New Roman" w:hAnsi="Times New Roman" w:cs="Times New Roman"/>
          <w:sz w:val="24"/>
        </w:rPr>
        <w:t xml:space="preserve"> вида анкет: </w:t>
      </w:r>
    </w:p>
    <w:p w:rsidR="004A621B" w:rsidRDefault="004A621B" w:rsidP="000B2B1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ежемесячная конъюнктурная анкета, содержащая вопросы об изменении за прошедший месяц производства, спроса, цен на товары и услуги, издержек и др.</w:t>
      </w:r>
    </w:p>
    <w:p w:rsidR="004A621B" w:rsidRDefault="004A621B" w:rsidP="000B2B1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ежегодная инвестиционная анкета, включающая вопросы об изменении инвестиционной активности, основных формах, мотивах, источниках инвестиций;</w:t>
      </w:r>
    </w:p>
    <w:p w:rsidR="004A621B" w:rsidRDefault="004A621B" w:rsidP="000B2B1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ежегодные финансовые анкеты, базирующиеся на бухгалтерской отчетности;</w:t>
      </w:r>
    </w:p>
    <w:p w:rsidR="004A621B" w:rsidRDefault="004A621B" w:rsidP="000B2B1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полугодовая анкета доступности финансовых ресурсов, включающая вопросы финансирования и взаимодействия с финансовыми организациями.</w:t>
      </w:r>
    </w:p>
    <w:p w:rsidR="004A621B" w:rsidRDefault="00057F28" w:rsidP="000B2B1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Каждая анкета содержит не более 15 вопросов, сгруппированных по тематическим блокам. </w:t>
      </w:r>
      <w:r w:rsidR="004B799D">
        <w:rPr>
          <w:rFonts w:ascii="Times New Roman" w:hAnsi="Times New Roman" w:cs="Times New Roman"/>
          <w:sz w:val="24"/>
        </w:rPr>
        <w:t>Отвечать на вопросы анкет предприятия могут любым удобным им способом: по телефону, по электронной почте и т.д.</w:t>
      </w:r>
    </w:p>
    <w:p w:rsidR="00FD63C5" w:rsidRDefault="00FD63C5" w:rsidP="00FD63C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</w:t>
      </w:r>
      <w:r w:rsidRPr="00FD63C5">
        <w:rPr>
          <w:rFonts w:ascii="Times New Roman" w:hAnsi="Times New Roman" w:cs="Times New Roman"/>
          <w:sz w:val="24"/>
        </w:rPr>
        <w:t xml:space="preserve">анк России приглашает присоединиться к системе мониторинга любое предприятие, которому интересны анализ отрасли и информация о перспективах развития. Сделать это можно, заполнив заявку на официальном сайте Банка России, или </w:t>
      </w:r>
      <w:proofErr w:type="gramStart"/>
      <w:r w:rsidRPr="00FD63C5">
        <w:rPr>
          <w:rFonts w:ascii="Times New Roman" w:hAnsi="Times New Roman" w:cs="Times New Roman"/>
          <w:sz w:val="24"/>
        </w:rPr>
        <w:t>сканировав</w:t>
      </w:r>
      <w:proofErr w:type="gramEnd"/>
      <w:r w:rsidRPr="00FD63C5">
        <w:rPr>
          <w:rFonts w:ascii="Times New Roman" w:hAnsi="Times New Roman" w:cs="Times New Roman"/>
          <w:sz w:val="24"/>
        </w:rPr>
        <w:t xml:space="preserve"> QR-код: </w:t>
      </w:r>
    </w:p>
    <w:p w:rsidR="00FD63C5" w:rsidRPr="00FD63C5" w:rsidRDefault="00FD63C5" w:rsidP="00FD63C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F57747">
        <w:rPr>
          <w:noProof/>
          <w:lang w:eastAsia="ru-RU"/>
        </w:rPr>
        <w:drawing>
          <wp:inline distT="0" distB="0" distL="0" distR="0" wp14:anchorId="244D1FEB" wp14:editId="3DCE37BD">
            <wp:extent cx="1043940" cy="975360"/>
            <wp:effectExtent l="0" t="0" r="3810" b="0"/>
            <wp:docPr id="1" name="Рисунок 1" descr="S:\01.08.2022\22.02.2023\Статья по поляризации МП\QR стать участни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01.08.2022\22.02.2023\Статья по поляризации МП\QR стать участнико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853" cy="114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F28" w:rsidRDefault="00057F28" w:rsidP="00FD63C5">
      <w:pPr>
        <w:ind w:firstLine="708"/>
        <w:rPr>
          <w:rFonts w:ascii="Times New Roman" w:hAnsi="Times New Roman" w:cs="Times New Roman"/>
          <w:sz w:val="24"/>
        </w:rPr>
      </w:pPr>
    </w:p>
    <w:p w:rsidR="00057F28" w:rsidRPr="00057F28" w:rsidRDefault="00057F28" w:rsidP="00057F28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57F28" w:rsidRPr="00057F2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0D" w:rsidRDefault="0055680D" w:rsidP="00173FE3">
      <w:pPr>
        <w:spacing w:after="0" w:line="240" w:lineRule="auto"/>
      </w:pPr>
      <w:r>
        <w:separator/>
      </w:r>
    </w:p>
  </w:endnote>
  <w:endnote w:type="continuationSeparator" w:id="0">
    <w:p w:rsidR="0055680D" w:rsidRDefault="0055680D" w:rsidP="0017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062746"/>
      <w:docPartObj>
        <w:docPartGallery w:val="Page Numbers (Bottom of Page)"/>
        <w:docPartUnique/>
      </w:docPartObj>
    </w:sdtPr>
    <w:sdtEndPr/>
    <w:sdtContent>
      <w:p w:rsidR="00682573" w:rsidRDefault="00682573">
        <w:pPr>
          <w:pStyle w:val="a5"/>
          <w:jc w:val="right"/>
        </w:pPr>
      </w:p>
      <w:p w:rsidR="00206EA5" w:rsidRDefault="0055680D">
        <w:pPr>
          <w:pStyle w:val="a5"/>
          <w:jc w:val="right"/>
        </w:pPr>
      </w:p>
    </w:sdtContent>
  </w:sdt>
  <w:p w:rsidR="00206EA5" w:rsidRDefault="00206E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0D" w:rsidRDefault="0055680D" w:rsidP="00173FE3">
      <w:pPr>
        <w:spacing w:after="0" w:line="240" w:lineRule="auto"/>
      </w:pPr>
      <w:r>
        <w:separator/>
      </w:r>
    </w:p>
  </w:footnote>
  <w:footnote w:type="continuationSeparator" w:id="0">
    <w:p w:rsidR="0055680D" w:rsidRDefault="0055680D" w:rsidP="00173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35"/>
    <w:rsid w:val="00057F28"/>
    <w:rsid w:val="0007565F"/>
    <w:rsid w:val="000B2B12"/>
    <w:rsid w:val="00172831"/>
    <w:rsid w:val="00173FE3"/>
    <w:rsid w:val="00174749"/>
    <w:rsid w:val="001A3E34"/>
    <w:rsid w:val="00206EA5"/>
    <w:rsid w:val="00342D2C"/>
    <w:rsid w:val="00463CA1"/>
    <w:rsid w:val="004A621B"/>
    <w:rsid w:val="004B799D"/>
    <w:rsid w:val="0055680D"/>
    <w:rsid w:val="00583580"/>
    <w:rsid w:val="00646B36"/>
    <w:rsid w:val="006617E0"/>
    <w:rsid w:val="00681F6E"/>
    <w:rsid w:val="00682573"/>
    <w:rsid w:val="00777DD5"/>
    <w:rsid w:val="0078025D"/>
    <w:rsid w:val="007C09FF"/>
    <w:rsid w:val="00845EC6"/>
    <w:rsid w:val="00916508"/>
    <w:rsid w:val="00980453"/>
    <w:rsid w:val="00A02635"/>
    <w:rsid w:val="00BA3373"/>
    <w:rsid w:val="00CF01EB"/>
    <w:rsid w:val="00DC1E85"/>
    <w:rsid w:val="00E02C42"/>
    <w:rsid w:val="00E23704"/>
    <w:rsid w:val="00E87BC5"/>
    <w:rsid w:val="00ED588D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FE3"/>
  </w:style>
  <w:style w:type="paragraph" w:styleId="a5">
    <w:name w:val="footer"/>
    <w:basedOn w:val="a"/>
    <w:link w:val="a6"/>
    <w:uiPriority w:val="99"/>
    <w:unhideWhenUsed/>
    <w:rsid w:val="0017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FE3"/>
  </w:style>
  <w:style w:type="paragraph" w:styleId="a7">
    <w:name w:val="Balloon Text"/>
    <w:basedOn w:val="a"/>
    <w:link w:val="a8"/>
    <w:uiPriority w:val="99"/>
    <w:semiHidden/>
    <w:unhideWhenUsed/>
    <w:rsid w:val="00FD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3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3FE3"/>
  </w:style>
  <w:style w:type="paragraph" w:styleId="a5">
    <w:name w:val="footer"/>
    <w:basedOn w:val="a"/>
    <w:link w:val="a6"/>
    <w:uiPriority w:val="99"/>
    <w:unhideWhenUsed/>
    <w:rsid w:val="0017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FE3"/>
  </w:style>
  <w:style w:type="paragraph" w:styleId="a7">
    <w:name w:val="Balloon Text"/>
    <w:basedOn w:val="a"/>
    <w:link w:val="a8"/>
    <w:uiPriority w:val="99"/>
    <w:semiHidden/>
    <w:unhideWhenUsed/>
    <w:rsid w:val="00FD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63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Рашидова Сабигат Шариповна</dc:creator>
  <cp:lastModifiedBy>Рашидова Сабигат Шариповна</cp:lastModifiedBy>
  <cp:revision>8</cp:revision>
  <cp:lastPrinted>2023-09-01T10:01:00Z</cp:lastPrinted>
  <dcterms:created xsi:type="dcterms:W3CDTF">2023-08-31T14:19:00Z</dcterms:created>
  <dcterms:modified xsi:type="dcterms:W3CDTF">2023-09-01T10:27:00Z</dcterms:modified>
</cp:coreProperties>
</file>